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5" w:line="244" w:lineRule="auto"/>
        <w:ind w:left="7299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Руководителю Управления Федеральной службы по надзору в сфере связи, информационных технологий и массовых коммуникаций по Южному федеральному округу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7299" w:right="42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350001, Краснодарский край, г. Краснодар, ул. им Маяковского, д. 158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Rule="auto"/>
        <w:ind w:left="1" w:right="1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Уведомление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7" w:lineRule="auto"/>
        <w:ind w:left="0" w:right="1"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об обработке (о намерении осуществлять обработку) персональных данных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271" w:lineRule="auto"/>
        <w:ind w:left="110" w:right="0" w:firstLine="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Наименование (фамилия, имя, отчество) оператора: </w:t>
      </w:r>
      <w:r w:rsidDel="00000000" w:rsidR="00000000" w:rsidRPr="00000000">
        <w:rPr>
          <w:sz w:val="16"/>
          <w:szCs w:val="16"/>
          <w:rtl w:val="0"/>
        </w:rPr>
        <w:t xml:space="preserve">Общество с ограниченной ответственностью "Джи Эн Эс Логистик" (ООО "Джи Эн Эс Логистик"),</w:t>
      </w:r>
    </w:p>
    <w:p w:rsidR="00000000" w:rsidDel="00000000" w:rsidP="00000000" w:rsidRDefault="00000000" w:rsidRPr="00000000" w14:paraId="0000000A">
      <w:pPr>
        <w:spacing w:before="182" w:lineRule="auto"/>
        <w:ind w:left="11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Адрес оператора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" w:lineRule="auto"/>
        <w:ind w:left="410" w:right="0" w:firstLine="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Адрес местонахождения: </w:t>
      </w:r>
      <w:r w:rsidDel="00000000" w:rsidR="00000000" w:rsidRPr="00000000">
        <w:rPr>
          <w:sz w:val="16"/>
          <w:szCs w:val="16"/>
          <w:rtl w:val="0"/>
        </w:rPr>
        <w:t xml:space="preserve">353900, Краснодарский Край, Новороссийск Город, Энгельса д. 32, оф. 6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41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Почтовый адреc: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353900, Краснодарский Край, Новороссийск Город, </w:t>
      </w:r>
      <w:r w:rsidDel="00000000" w:rsidR="00000000" w:rsidRPr="00000000">
        <w:rPr>
          <w:sz w:val="16"/>
          <w:szCs w:val="16"/>
          <w:rtl w:val="0"/>
        </w:rPr>
        <w:t xml:space="preserve">Энгельса д. 32, оф.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" w:line="504.00000000000006" w:lineRule="auto"/>
        <w:ind w:left="410" w:right="6616" w:hanging="30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Контактная информация оператора: телефон: </w:t>
      </w:r>
      <w:r w:rsidDel="00000000" w:rsidR="00000000" w:rsidRPr="00000000">
        <w:rPr>
          <w:sz w:val="16"/>
          <w:szCs w:val="16"/>
          <w:rtl w:val="0"/>
        </w:rPr>
        <w:t xml:space="preserve">(8617) 300-425</w:t>
      </w:r>
    </w:p>
    <w:p w:rsidR="00000000" w:rsidDel="00000000" w:rsidP="00000000" w:rsidRDefault="00000000" w:rsidRPr="00000000" w14:paraId="00000010">
      <w:pPr>
        <w:spacing w:before="0" w:line="187" w:lineRule="auto"/>
        <w:ind w:left="410" w:right="0" w:firstLine="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факс: </w:t>
      </w:r>
      <w:r w:rsidDel="00000000" w:rsidR="00000000" w:rsidRPr="00000000">
        <w:rPr>
          <w:sz w:val="16"/>
          <w:szCs w:val="16"/>
          <w:rtl w:val="0"/>
        </w:rPr>
        <w:t xml:space="preserve">(8617) 300-425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0" w:lineRule="auto"/>
        <w:ind w:left="410" w:right="0" w:firstLine="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адрес электронной почты: </w:t>
      </w:r>
      <w:r w:rsidDel="00000000" w:rsidR="00000000" w:rsidRPr="00000000">
        <w:rPr>
          <w:sz w:val="16"/>
          <w:szCs w:val="16"/>
          <w:rtl w:val="0"/>
        </w:rPr>
        <w:t xml:space="preserve">gnslogistic@log.gns.su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0" w:lineRule="auto"/>
        <w:ind w:left="110" w:right="0" w:firstLine="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Регионы: </w:t>
      </w:r>
      <w:r w:rsidDel="00000000" w:rsidR="00000000" w:rsidRPr="00000000">
        <w:rPr>
          <w:sz w:val="16"/>
          <w:szCs w:val="16"/>
          <w:rtl w:val="0"/>
        </w:rPr>
        <w:t xml:space="preserve">Краснодарский край;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Rule="auto"/>
        <w:ind w:left="110" w:right="0" w:firstLine="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ИНН: </w:t>
      </w:r>
      <w:r w:rsidDel="00000000" w:rsidR="00000000" w:rsidRPr="00000000">
        <w:rPr>
          <w:sz w:val="16"/>
          <w:szCs w:val="16"/>
          <w:rtl w:val="0"/>
        </w:rPr>
        <w:t xml:space="preserve">2315125399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Коды: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ОГРН </w:t>
      </w:r>
      <w:r w:rsidDel="00000000" w:rsidR="00000000" w:rsidRPr="00000000">
        <w:rPr>
          <w:sz w:val="16"/>
          <w:szCs w:val="16"/>
          <w:rtl w:val="0"/>
        </w:rPr>
        <w:t xml:space="preserve">1062315050808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sz w:val="16"/>
          <w:szCs w:val="16"/>
          <w:rtl w:val="0"/>
        </w:rPr>
        <w:t xml:space="preserve">Зарегистрировано ИФНС РФ по г.Новороссийску 19.06.2006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Rule="auto"/>
        <w:ind w:left="11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Правовое основание обработки персональных данных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41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руководствуясь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Федеральный закон от 27.07.2006 № 152-ФЗ «О персональных данных», гл. 14 Трудового кодекса Российской Федерации; Гражданский кодекс Российской Федерации; Положение об обработке персональных данных ООО «Джи Эн Эс Логистик», Устав ООО «Джи Эн Эс Логистик».</w:t>
      </w:r>
    </w:p>
    <w:p w:rsidR="00000000" w:rsidDel="00000000" w:rsidP="00000000" w:rsidRDefault="00000000" w:rsidRPr="00000000" w14:paraId="0000001D">
      <w:pPr>
        <w:spacing w:before="182" w:lineRule="auto"/>
        <w:ind w:left="11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Цель обработки персональных данных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410" w:right="251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 целью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осуществление трудовых отношений с работниками ООО «Джи Эн Эс Логистик» и физическими лицами, намеревающимися вступить в трудовые отношения с ООО «Джи Эн Эс Логистик», ведение кадрового и бухгалтерского учета, для исполнения обязанностей по выплате зарплаты и удержанию налогов, обучения персонала, пользования различного вида льготами в соответствии с Трудовым кодексом РФ, Налоговым кодексом РФ, федеральными законами, в частности: Федеральным законом от 01.04.1996 г. № 27-ФЗ «Об индивидуальном (персонифицированном) учете в системе пенсионного страхования»; заключения, исполнения и прекращения гражданско-правовых договоров с физическими, юридическими лицами, индивидуальными предпринимателями и иными лицами в случаях, предусмотренных действующим законодательством, осуществления предпринимательской деятельности, регистрация обращений граждан.</w:t>
      </w:r>
    </w:p>
    <w:p w:rsidR="00000000" w:rsidDel="00000000" w:rsidP="00000000" w:rsidRDefault="00000000" w:rsidRPr="00000000" w14:paraId="00000020">
      <w:pPr>
        <w:spacing w:before="184" w:lineRule="auto"/>
        <w:ind w:left="11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Описание мер, предусмотренных статьями 18.1. и 19 Федерального закона «О персональных данных»: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410" w:right="829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Приказом назначено лицо, ответственное за организацию обработки персональных данных, приказом определен круг лиц, допущенных к обработке персональных данных. Изданы локальные акты и документы, определяющие порядок обработки и защиты персональных данных. Опубликована политика в области обработки персональных данных.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71" w:lineRule="auto"/>
        <w:ind w:left="410" w:right="829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Разработаны правила обработки персональных данных без использования средств автоматизации. В отношении данных, содержащихся на электронных носителях – разграничение прав доступа, ограничен доступ в помещения, содержащие электронные носители персональных данных, применяются штатные средства защиты информации. Осуществляется внутренний контроль соответствия обработки персональных данных требованиям законодательства в области обработки персональных данных. Работники, осуществляющие обработку персональных данных, знакомятся с требованиями законодательства в области обработки персональных данных и локальными актами организации.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средства обеспечения безопасности: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Microsoft Defender</w:t>
      </w:r>
    </w:p>
    <w:p w:rsidR="00000000" w:rsidDel="00000000" w:rsidP="00000000" w:rsidRDefault="00000000" w:rsidRPr="00000000" w14:paraId="00000024">
      <w:pPr>
        <w:spacing w:before="186" w:line="271" w:lineRule="auto"/>
        <w:ind w:left="110" w:right="88" w:firstLine="0"/>
        <w:jc w:val="left"/>
        <w:rPr>
          <w:sz w:val="16"/>
          <w:szCs w:val="16"/>
        </w:rPr>
        <w:sectPr>
          <w:pgSz w:h="16840" w:w="11910" w:orient="portrait"/>
          <w:pgMar w:bottom="280" w:top="860" w:left="740" w:right="740" w:header="360" w:footer="360"/>
          <w:pgNumType w:start="1"/>
        </w:sectPr>
      </w:pPr>
      <w:r w:rsidDel="00000000" w:rsidR="00000000" w:rsidRPr="00000000">
        <w:rPr>
          <w:b w:val="1"/>
          <w:sz w:val="16"/>
          <w:szCs w:val="16"/>
          <w:rtl w:val="0"/>
        </w:rPr>
        <w:t xml:space="preserve"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РФ: </w:t>
      </w:r>
      <w:r w:rsidDel="00000000" w:rsidR="00000000" w:rsidRPr="00000000">
        <w:rPr>
          <w:sz w:val="16"/>
          <w:szCs w:val="16"/>
          <w:rtl w:val="0"/>
        </w:rPr>
        <w:t xml:space="preserve">В соответствии с постановлением Правительства от 01.11.2012 № 1119 для обеспечения 3-го уровня защищенности персональных данных при их обработке в информационной системе: обеспечена безопасность помещений, в которых размещена информационная система; обеспечена сохранность носителей персональных данных; утвержден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 назначено должностное лицо, ответственное за обеспечение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" w:line="271" w:lineRule="auto"/>
        <w:ind w:left="110" w:right="168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безопасности персональных данных в информационной системе. В соответствии с постановлением Правительства от 15.09.2008 № 687 лица, осуществляющие обработку персональных данных без использования средств автоматизации, проинформированы об особенностях и правилах осуществления такой обработки, локальными актами установлены места хранения персональных данных и перечень лиц осуществляющих обработку персональных данных.</w:t>
      </w:r>
    </w:p>
    <w:p w:rsidR="00000000" w:rsidDel="00000000" w:rsidP="00000000" w:rsidRDefault="00000000" w:rsidRPr="00000000" w14:paraId="00000026">
      <w:pPr>
        <w:spacing w:before="183" w:lineRule="auto"/>
        <w:ind w:left="110" w:right="0" w:firstLine="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Дата начала обработки персональных данных: </w:t>
      </w:r>
      <w:r w:rsidDel="00000000" w:rsidR="00000000" w:rsidRPr="00000000">
        <w:rPr>
          <w:sz w:val="16"/>
          <w:szCs w:val="16"/>
          <w:rtl w:val="0"/>
        </w:rPr>
        <w:t xml:space="preserve">07.02.2006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0" w:line="271" w:lineRule="auto"/>
        <w:ind w:left="110" w:right="425" w:firstLine="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Срок или условие прекращения обработки персональных данных: </w:t>
      </w:r>
      <w:r w:rsidDel="00000000" w:rsidR="00000000" w:rsidRPr="00000000">
        <w:rPr>
          <w:sz w:val="16"/>
          <w:szCs w:val="16"/>
          <w:rtl w:val="0"/>
        </w:rPr>
        <w:t xml:space="preserve">Ликвидация, реорганизация, прекращение деятельности ООО «Джи Эн Эс Логистик», достижение целей обработки персональных данных, истечение сроков хранения документов, отзыв согласия на обработку персональных данных.</w:t>
      </w:r>
    </w:p>
    <w:p w:rsidR="00000000" w:rsidDel="00000000" w:rsidP="00000000" w:rsidRDefault="00000000" w:rsidRPr="00000000" w14:paraId="00000029">
      <w:pPr>
        <w:spacing w:before="183" w:lineRule="auto"/>
        <w:ind w:left="11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Сведения о способе обработки персональных данных или об информационной системе 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" w:lineRule="auto"/>
        <w:ind w:left="41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Категории персональных данных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0" w:lineRule="auto"/>
        <w:ind w:left="71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осуществляет обработку следующих категорий персональных данных: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73" w:lineRule="auto"/>
        <w:ind w:left="710" w:right="848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фамилия, имя, отчество; год рождения; месяц рождения; дата рождения; место рождения; адрес; семейное положение; социальное положение; имущественное положение; образование; профессия; доходы;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биометрические персональные данные: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5" w:lineRule="auto"/>
        <w:ind w:left="71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фотография, записи и изображения с камер видеонаблюдения</w:t>
      </w:r>
    </w:p>
    <w:p w:rsidR="00000000" w:rsidDel="00000000" w:rsidP="00000000" w:rsidRDefault="00000000" w:rsidRPr="00000000" w14:paraId="00000031">
      <w:pPr>
        <w:spacing w:before="26" w:lineRule="auto"/>
        <w:ind w:left="71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а также: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71" w:lineRule="auto"/>
        <w:ind w:left="710" w:right="742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ИНН, паспортные данные, адрес постоянной или временной регистрации, адрес фактического проживания, данные военного билета, страхового свидетельства, данные водительского удостоверения и медицинское заключение по Форме N 003-В/у, сведения об инвалидности и ограничении по условиям труда, связанные со здоровьем, социальные льготы, сведения о судимости, сведения воинского учета, гражданство, сведения о трудовом стаже, информация о повышении квалификации и переподготовке работников, сведения о близких родственниках, контактные данные (телефоны, электронная почта).</w:t>
      </w:r>
    </w:p>
    <w:p w:rsidR="00000000" w:rsidDel="00000000" w:rsidP="00000000" w:rsidRDefault="00000000" w:rsidRPr="00000000" w14:paraId="00000033">
      <w:pPr>
        <w:spacing w:before="183" w:lineRule="auto"/>
        <w:ind w:left="410" w:right="0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Категории субъектов, персональные данные которых обрабатываются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710" w:right="425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принадлежащих: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работники, близкие родственники работников, соискатели, физические лица, состоящие в договорных или иных гражданско-правовых отношениях с ООО «Джи Эн Эс Логистик», контрагенты</w:t>
      </w:r>
    </w:p>
    <w:p w:rsidR="00000000" w:rsidDel="00000000" w:rsidP="00000000" w:rsidRDefault="00000000" w:rsidRPr="00000000" w14:paraId="00000036">
      <w:pPr>
        <w:spacing w:before="182" w:line="273" w:lineRule="auto"/>
        <w:ind w:left="410" w:right="848" w:firstLine="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Перечень действий с персональными данными, общее описание используемых оператором способов обработки персональных данных: </w:t>
      </w:r>
      <w:r w:rsidDel="00000000" w:rsidR="00000000" w:rsidRPr="00000000">
        <w:rPr>
          <w:sz w:val="16"/>
          <w:szCs w:val="16"/>
          <w:rtl w:val="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 персональных данных.</w:t>
      </w:r>
    </w:p>
    <w:p w:rsidR="00000000" w:rsidDel="00000000" w:rsidP="00000000" w:rsidRDefault="00000000" w:rsidRPr="00000000" w14:paraId="00000037">
      <w:pPr>
        <w:spacing w:before="177" w:line="271" w:lineRule="auto"/>
        <w:ind w:left="710" w:right="0" w:firstLine="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обработка вышеуказанных персональных данных будет осуществляться путем: </w:t>
      </w:r>
      <w:r w:rsidDel="00000000" w:rsidR="00000000" w:rsidRPr="00000000">
        <w:rPr>
          <w:sz w:val="16"/>
          <w:szCs w:val="16"/>
          <w:rtl w:val="0"/>
        </w:rPr>
        <w:t xml:space="preserve">смешанная; с передачей по внутренней сети юридического лица; с передачей по сети Интернет;</w:t>
      </w:r>
    </w:p>
    <w:p w:rsidR="00000000" w:rsidDel="00000000" w:rsidP="00000000" w:rsidRDefault="00000000" w:rsidRPr="00000000" w14:paraId="00000038">
      <w:pPr>
        <w:spacing w:before="3" w:lineRule="auto"/>
        <w:ind w:left="710" w:right="0" w:firstLine="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осуществление трансграничной передачи персональных данных: </w:t>
      </w:r>
      <w:r w:rsidDel="00000000" w:rsidR="00000000" w:rsidRPr="00000000">
        <w:rPr>
          <w:sz w:val="16"/>
          <w:szCs w:val="16"/>
          <w:rtl w:val="0"/>
        </w:rPr>
        <w:t xml:space="preserve">не осуществляется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0" w:line="273" w:lineRule="auto"/>
        <w:ind w:left="410" w:right="829" w:firstLine="0"/>
        <w:jc w:val="left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Сведения о местонахождении базы данных информации, содержащей персональные данные граждан РФ [1]:</w:t>
      </w:r>
    </w:p>
    <w:p w:rsidR="00000000" w:rsidDel="00000000" w:rsidP="00000000" w:rsidRDefault="00000000" w:rsidRPr="00000000" w14:paraId="0000003B">
      <w:pPr>
        <w:spacing w:before="180" w:lineRule="auto"/>
        <w:ind w:left="710" w:right="0" w:firstLine="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cтрана: </w:t>
      </w:r>
      <w:r w:rsidDel="00000000" w:rsidR="00000000" w:rsidRPr="00000000">
        <w:rPr>
          <w:sz w:val="16"/>
          <w:szCs w:val="16"/>
          <w:rtl w:val="0"/>
        </w:rPr>
        <w:t xml:space="preserve">Россия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адрес ЦОДа: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Краснодарский Край, </w:t>
      </w:r>
      <w:r w:rsidDel="00000000" w:rsidR="00000000" w:rsidRPr="00000000">
        <w:rPr>
          <w:sz w:val="16"/>
          <w:szCs w:val="16"/>
          <w:rtl w:val="0"/>
        </w:rPr>
        <w:t xml:space="preserve">Новороссийск Город, Энгельса д. 32, оф.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0" w:lineRule="auto"/>
        <w:ind w:left="710" w:right="0" w:firstLine="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cобственный ЦОД: </w:t>
      </w:r>
      <w:r w:rsidDel="00000000" w:rsidR="00000000" w:rsidRPr="00000000">
        <w:rPr>
          <w:sz w:val="16"/>
          <w:szCs w:val="16"/>
          <w:rtl w:val="0"/>
        </w:rPr>
        <w:t xml:space="preserve">да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0" w:lineRule="auto"/>
        <w:ind w:left="410" w:right="0" w:firstLine="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использование шифровальных (криптографических) средств: </w:t>
      </w:r>
      <w:r w:rsidDel="00000000" w:rsidR="00000000" w:rsidRPr="00000000">
        <w:rPr>
          <w:sz w:val="16"/>
          <w:szCs w:val="16"/>
          <w:rtl w:val="0"/>
        </w:rPr>
        <w:t xml:space="preserve">используются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before="0" w:lineRule="auto"/>
        <w:ind w:left="1010" w:right="0" w:firstLine="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Наименование используемых криптографических средств: </w:t>
      </w:r>
      <w:r w:rsidDel="00000000" w:rsidR="00000000" w:rsidRPr="00000000">
        <w:rPr>
          <w:sz w:val="16"/>
          <w:szCs w:val="16"/>
          <w:rtl w:val="0"/>
        </w:rPr>
        <w:t xml:space="preserve">КриптоПРО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0" w:lineRule="auto"/>
        <w:ind w:left="1010" w:right="0" w:firstLine="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класс СКЗИ: </w:t>
      </w:r>
      <w:r w:rsidDel="00000000" w:rsidR="00000000" w:rsidRPr="00000000">
        <w:rPr>
          <w:sz w:val="16"/>
          <w:szCs w:val="16"/>
          <w:rtl w:val="0"/>
        </w:rPr>
        <w:t xml:space="preserve">КС1;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before="0" w:lineRule="auto"/>
        <w:ind w:left="110" w:right="0" w:firstLine="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Ответственный за организацию обработки персональных данных: </w:t>
      </w:r>
      <w:r w:rsidDel="00000000" w:rsidR="00000000" w:rsidRPr="00000000">
        <w:rPr>
          <w:sz w:val="16"/>
          <w:szCs w:val="16"/>
          <w:rtl w:val="0"/>
        </w:rPr>
        <w:t xml:space="preserve">Яцук Александр ,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" w:line="240" w:lineRule="auto"/>
        <w:ind w:left="11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почтовые адреса: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Краснодарский Край, </w:t>
      </w:r>
      <w:r w:rsidDel="00000000" w:rsidR="00000000" w:rsidRPr="00000000">
        <w:rPr>
          <w:sz w:val="16"/>
          <w:szCs w:val="16"/>
          <w:rtl w:val="0"/>
        </w:rPr>
        <w:t xml:space="preserve">Новороссийск Город, Энгельса д. 32, оф.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27" w:lineRule="auto"/>
        <w:ind w:left="110" w:right="0" w:firstLine="0"/>
        <w:jc w:val="left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номера контактных телефонов: </w:t>
      </w:r>
      <w:r w:rsidDel="00000000" w:rsidR="00000000" w:rsidRPr="00000000">
        <w:rPr>
          <w:sz w:val="16"/>
          <w:szCs w:val="16"/>
          <w:rtl w:val="0"/>
        </w:rPr>
        <w:t xml:space="preserve">(8617) 300-425</w:t>
      </w:r>
    </w:p>
    <w:p w:rsidR="00000000" w:rsidDel="00000000" w:rsidP="00000000" w:rsidRDefault="00000000" w:rsidRPr="00000000" w14:paraId="00000050">
      <w:pPr>
        <w:spacing w:before="26" w:lineRule="auto"/>
        <w:ind w:left="110" w:right="0" w:firstLine="0"/>
        <w:jc w:val="left"/>
        <w:rPr>
          <w:sz w:val="20"/>
          <w:szCs w:val="20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адреса электронной почты: </w:t>
      </w:r>
      <w:r w:rsidDel="00000000" w:rsidR="00000000" w:rsidRPr="00000000">
        <w:rPr>
          <w:sz w:val="16"/>
          <w:szCs w:val="16"/>
          <w:rtl w:val="0"/>
        </w:rPr>
        <w:t xml:space="preserve">gnslogistic@log.gns.su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26" w:lineRule="auto"/>
        <w:ind w:left="11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820" w:left="740" w:right="7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mbria" w:cs="Cambria" w:eastAsia="Cambria" w:hAnsi="Cambria"/>
      <w:lang w:bidi="ar-SA" w:eastAsia="en-US" w:val="ru-RU"/>
    </w:rPr>
  </w:style>
  <w:style w:type="paragraph" w:styleId="BodyText">
    <w:name w:val="Body Text"/>
    <w:basedOn w:val="Normal"/>
    <w:uiPriority w:val="1"/>
    <w:qFormat w:val="1"/>
    <w:pPr/>
    <w:rPr>
      <w:rFonts w:ascii="Cambria" w:cs="Cambria" w:eastAsia="Cambria" w:hAnsi="Cambria"/>
      <w:sz w:val="16"/>
      <w:szCs w:val="16"/>
      <w:lang w:bidi="ar-SA" w:eastAsia="en-US" w:val="ru-RU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ru-RU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cIyF4ihUuGvRvUZcwy6BvnMUgA==">CgMxLjA4AHIhMU11Z2JJeG8xSHBkZGpMbE01LTVYaWFaVjNyZ0FGWlVy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2024-03-06T13:21:31Z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2024-03-06T00:00:00Z</vt:filetime>
  </property>
  <property fmtid="{D5CDD505-2E9C-101B-9397-08002B2CF9AE}" pid="3" name="Producer">
    <vt:lpwstr>iLovePDF</vt:lpwstr>
  </property>
</Properties>
</file>